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79DB3" w14:textId="77777777" w:rsidR="00B03DB0" w:rsidRPr="001C34CC" w:rsidRDefault="00B03DB0" w:rsidP="00B03DB0">
      <w:pPr>
        <w:shd w:val="clear" w:color="auto" w:fill="FFFFFF"/>
        <w:spacing w:after="30" w:line="360" w:lineRule="atLeast"/>
        <w:jc w:val="center"/>
        <w:textAlignment w:val="baseline"/>
        <w:rPr>
          <w:rFonts w:eastAsia="Times New Roman" w:cstheme="minorHAnsi"/>
          <w:color w:val="4C4C4B"/>
          <w:sz w:val="28"/>
          <w:szCs w:val="28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9DC7" wp14:editId="79C79DC8">
                <wp:simplePos x="0" y="0"/>
                <wp:positionH relativeFrom="margin">
                  <wp:posOffset>1451610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C79DCB" w14:textId="77777777" w:rsidR="00B03DB0" w:rsidRPr="00B03DB0" w:rsidRDefault="00B03DB0" w:rsidP="00B03DB0">
                            <w:pPr>
                              <w:shd w:val="clear" w:color="auto" w:fill="FFFFFF"/>
                              <w:spacing w:after="30" w:line="360" w:lineRule="atLeast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Philosophy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C79D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4.3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" filled="f" stroked="f">
                <v:textbox style="mso-fit-shape-to-text:t">
                  <w:txbxContent>
                    <w:p w14:paraId="79C79DCB" w14:textId="77777777" w:rsidR="00B03DB0" w:rsidRPr="00B03DB0" w:rsidRDefault="00B03DB0" w:rsidP="00B03DB0">
                      <w:pPr>
                        <w:shd w:val="clear" w:color="auto" w:fill="FFFFFF"/>
                        <w:spacing w:after="30" w:line="360" w:lineRule="atLeast"/>
                        <w:jc w:val="center"/>
                        <w:textAlignment w:val="baseline"/>
                        <w:rPr>
                          <w:rFonts w:eastAsia="Times New Roman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Philosophy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9C79DC9" wp14:editId="79C79DC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38350" cy="1112520"/>
            <wp:effectExtent l="0" t="0" r="0" b="0"/>
            <wp:wrapTight wrapText="bothSides">
              <wp:wrapPolygon edited="0">
                <wp:start x="807" y="0"/>
                <wp:lineTo x="0" y="740"/>
                <wp:lineTo x="0" y="20712"/>
                <wp:lineTo x="807" y="21082"/>
                <wp:lineTo x="20591" y="21082"/>
                <wp:lineTo x="21398" y="20712"/>
                <wp:lineTo x="21398" y="740"/>
                <wp:lineTo x="20591" y="0"/>
                <wp:lineTo x="807" y="0"/>
              </wp:wrapPolygon>
            </wp:wrapTight>
            <wp:docPr id="2" name="Picture 2" descr="Opinion: Why science needs philosophy | P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nion: Why science needs philosophy | PN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2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79DB4" w14:textId="77777777" w:rsidR="00B03DB0" w:rsidRDefault="00B03DB0" w:rsidP="00B03DB0">
      <w:pPr>
        <w:rPr>
          <w:sz w:val="28"/>
          <w:szCs w:val="28"/>
        </w:rPr>
      </w:pPr>
    </w:p>
    <w:p w14:paraId="79C79DB5" w14:textId="77777777" w:rsidR="00B03DB0" w:rsidRPr="006C6F8F" w:rsidRDefault="00B03DB0" w:rsidP="00B03DB0">
      <w:pPr>
        <w:rPr>
          <w:sz w:val="28"/>
          <w:szCs w:val="28"/>
        </w:rPr>
      </w:pPr>
    </w:p>
    <w:p w14:paraId="79C79DB6" w14:textId="77777777" w:rsidR="00B03DB0" w:rsidRPr="006C6F8F" w:rsidRDefault="00B03DB0" w:rsidP="00B03DB0">
      <w:pPr>
        <w:rPr>
          <w:b/>
          <w:sz w:val="28"/>
          <w:szCs w:val="28"/>
          <w:u w:val="single"/>
        </w:rPr>
      </w:pPr>
      <w:r w:rsidRPr="006C6F8F">
        <w:rPr>
          <w:b/>
          <w:sz w:val="28"/>
          <w:szCs w:val="28"/>
          <w:u w:val="single"/>
        </w:rPr>
        <w:t>Compulsory tasks:</w:t>
      </w:r>
    </w:p>
    <w:p w14:paraId="79C79DB7" w14:textId="77777777" w:rsidR="00B03DB0" w:rsidRDefault="00B03DB0" w:rsidP="00B03DB0">
      <w:pPr>
        <w:rPr>
          <w:sz w:val="28"/>
          <w:szCs w:val="28"/>
        </w:rPr>
      </w:pPr>
      <w:r>
        <w:rPr>
          <w:sz w:val="28"/>
          <w:szCs w:val="28"/>
        </w:rPr>
        <w:t>Please research the following three arguments for the existence of God:</w:t>
      </w:r>
    </w:p>
    <w:p w14:paraId="79C79DB8" w14:textId="77777777" w:rsidR="00B03DB0" w:rsidRDefault="00B03DB0" w:rsidP="00B03D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03DB0">
        <w:rPr>
          <w:color w:val="FF0000"/>
          <w:sz w:val="28"/>
          <w:szCs w:val="28"/>
        </w:rPr>
        <w:t xml:space="preserve">Ontological Argument </w:t>
      </w:r>
      <w:r>
        <w:rPr>
          <w:sz w:val="28"/>
          <w:szCs w:val="28"/>
        </w:rPr>
        <w:t>(by Anselm)</w:t>
      </w:r>
    </w:p>
    <w:p w14:paraId="79C79DB9" w14:textId="77777777" w:rsidR="00B03DB0" w:rsidRDefault="00B03DB0" w:rsidP="00B03D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03DB0">
        <w:rPr>
          <w:color w:val="FFC000"/>
          <w:sz w:val="28"/>
          <w:szCs w:val="28"/>
        </w:rPr>
        <w:t xml:space="preserve">The Third Way of the Cosmological Argument </w:t>
      </w:r>
      <w:r>
        <w:rPr>
          <w:sz w:val="28"/>
          <w:szCs w:val="28"/>
        </w:rPr>
        <w:t>(by Aquinas)</w:t>
      </w:r>
    </w:p>
    <w:p w14:paraId="79C79DBA" w14:textId="77777777" w:rsidR="00B03DB0" w:rsidRDefault="00B03DB0" w:rsidP="00B03D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03DB0">
        <w:rPr>
          <w:color w:val="0070C0"/>
          <w:sz w:val="28"/>
          <w:szCs w:val="28"/>
        </w:rPr>
        <w:t xml:space="preserve">Teleological Argument </w:t>
      </w:r>
      <w:r>
        <w:rPr>
          <w:sz w:val="28"/>
          <w:szCs w:val="28"/>
        </w:rPr>
        <w:t>(by Paley).</w:t>
      </w:r>
    </w:p>
    <w:p w14:paraId="79C79DBB" w14:textId="77777777" w:rsidR="00B03DB0" w:rsidRDefault="00B03DB0" w:rsidP="00B03DB0">
      <w:pPr>
        <w:rPr>
          <w:sz w:val="28"/>
          <w:szCs w:val="28"/>
        </w:rPr>
      </w:pPr>
      <w:r>
        <w:rPr>
          <w:sz w:val="28"/>
          <w:szCs w:val="28"/>
        </w:rPr>
        <w:t xml:space="preserve">Once you have done this, make </w:t>
      </w:r>
      <w:r>
        <w:rPr>
          <w:b/>
          <w:sz w:val="28"/>
          <w:szCs w:val="28"/>
        </w:rPr>
        <w:t>3 separate A4 posters</w:t>
      </w:r>
      <w:r>
        <w:rPr>
          <w:sz w:val="28"/>
          <w:szCs w:val="28"/>
        </w:rPr>
        <w:t xml:space="preserve"> to explain these three arguments. Use colour and illustrations to make the information more appealing to learn!</w:t>
      </w:r>
    </w:p>
    <w:p w14:paraId="79C79DBC" w14:textId="77777777" w:rsidR="00B03DB0" w:rsidRDefault="00B03DB0" w:rsidP="00B03DB0">
      <w:pPr>
        <w:rPr>
          <w:sz w:val="28"/>
          <w:szCs w:val="28"/>
        </w:rPr>
      </w:pPr>
      <w:r>
        <w:rPr>
          <w:sz w:val="28"/>
          <w:szCs w:val="28"/>
        </w:rPr>
        <w:t xml:space="preserve">On the back of each poster, research and write down some </w:t>
      </w:r>
      <w:r>
        <w:rPr>
          <w:b/>
          <w:sz w:val="28"/>
          <w:szCs w:val="28"/>
        </w:rPr>
        <w:t>strengths and weaknesses</w:t>
      </w:r>
      <w:r>
        <w:rPr>
          <w:sz w:val="28"/>
          <w:szCs w:val="28"/>
        </w:rPr>
        <w:t xml:space="preserve"> of each of these arguments.</w:t>
      </w:r>
    </w:p>
    <w:p w14:paraId="79C79DBD" w14:textId="77777777" w:rsidR="00B03DB0" w:rsidRPr="006C6F8F" w:rsidRDefault="00B03DB0" w:rsidP="00B03DB0">
      <w:pPr>
        <w:rPr>
          <w:sz w:val="28"/>
          <w:szCs w:val="28"/>
        </w:rPr>
      </w:pPr>
      <w:r>
        <w:rPr>
          <w:sz w:val="28"/>
          <w:szCs w:val="28"/>
        </w:rPr>
        <w:t>This will put you in a very good position when starting the course in September.</w:t>
      </w:r>
    </w:p>
    <w:p w14:paraId="79C79DBE" w14:textId="77777777" w:rsidR="00B03DB0" w:rsidRPr="006C6F8F" w:rsidRDefault="00B03DB0" w:rsidP="00B03DB0">
      <w:pPr>
        <w:rPr>
          <w:b/>
          <w:sz w:val="28"/>
          <w:szCs w:val="28"/>
          <w:u w:val="single"/>
        </w:rPr>
      </w:pPr>
      <w:r w:rsidRPr="006C6F8F">
        <w:rPr>
          <w:b/>
          <w:sz w:val="28"/>
          <w:szCs w:val="28"/>
          <w:u w:val="single"/>
        </w:rPr>
        <w:t>If you wish to push yourselves further…</w:t>
      </w:r>
    </w:p>
    <w:p w14:paraId="79C79DBF" w14:textId="77777777" w:rsidR="00B03DB0" w:rsidRDefault="00B03DB0" w:rsidP="00B03DB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There are now three series of “</w:t>
      </w:r>
      <w:r w:rsidRPr="00B03DB0">
        <w:rPr>
          <w:b/>
          <w:sz w:val="28"/>
          <w:szCs w:val="28"/>
        </w:rPr>
        <w:t>The Story of God</w:t>
      </w:r>
      <w:r>
        <w:rPr>
          <w:sz w:val="28"/>
          <w:szCs w:val="28"/>
        </w:rPr>
        <w:t>” by Morgan Freeman on Netflix. These are certainly worth watching, as the titles of each episode are very similar (if not the same) to the topics on this course.</w:t>
      </w:r>
    </w:p>
    <w:p w14:paraId="79C79DC0" w14:textId="77777777" w:rsidR="00B03DB0" w:rsidRDefault="00B03DB0" w:rsidP="00B03DB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highly recommend that you read “</w:t>
      </w:r>
      <w:r w:rsidRPr="00B03DB0">
        <w:rPr>
          <w:b/>
          <w:sz w:val="28"/>
          <w:szCs w:val="28"/>
        </w:rPr>
        <w:t>The Puzzle of God</w:t>
      </w:r>
      <w:r>
        <w:rPr>
          <w:sz w:val="28"/>
          <w:szCs w:val="28"/>
        </w:rPr>
        <w:t>” by Peter Vardy, as this gives a great overview of Philosophy (and many of the topics that we will be studying, too). You may want to make a few notes as you read, too.</w:t>
      </w:r>
    </w:p>
    <w:p w14:paraId="79C79DC1" w14:textId="77777777" w:rsidR="00B03DB0" w:rsidRDefault="00B03DB0" w:rsidP="00B03DB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Another great read is “</w:t>
      </w:r>
      <w:r w:rsidRPr="00B03DB0">
        <w:rPr>
          <w:b/>
          <w:sz w:val="28"/>
          <w:szCs w:val="28"/>
        </w:rPr>
        <w:t>Sophie’s World</w:t>
      </w:r>
      <w:r>
        <w:rPr>
          <w:sz w:val="28"/>
          <w:szCs w:val="28"/>
        </w:rPr>
        <w:t xml:space="preserve">” by </w:t>
      </w:r>
      <w:proofErr w:type="spellStart"/>
      <w:r>
        <w:rPr>
          <w:sz w:val="28"/>
          <w:szCs w:val="28"/>
        </w:rPr>
        <w:t>Jostein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Gaarder</w:t>
      </w:r>
      <w:proofErr w:type="spellEnd"/>
      <w:r>
        <w:rPr>
          <w:sz w:val="28"/>
          <w:szCs w:val="28"/>
        </w:rPr>
        <w:t>. This was recommended to me when I was studying for my Philosophy A-level. It is a novel, but it also gives insight into the history of Philosophy.</w:t>
      </w:r>
    </w:p>
    <w:p w14:paraId="2E64F7A2" w14:textId="77777777" w:rsidR="009024A7" w:rsidRDefault="009024A7" w:rsidP="009024A7">
      <w:pPr>
        <w:pStyle w:val="ListParagraph"/>
        <w:rPr>
          <w:sz w:val="28"/>
          <w:szCs w:val="28"/>
        </w:rPr>
      </w:pPr>
      <w:bookmarkStart w:id="0" w:name="_GoBack"/>
      <w:bookmarkEnd w:id="0"/>
    </w:p>
    <w:p w14:paraId="44677209" w14:textId="76F773C9" w:rsidR="009024A7" w:rsidRDefault="009024A7" w:rsidP="00B03DB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Other recommended reads…</w:t>
      </w:r>
    </w:p>
    <w:p w14:paraId="1DCF1DD5" w14:textId="77777777" w:rsidR="009024A7" w:rsidRPr="009024A7" w:rsidRDefault="009024A7" w:rsidP="009024A7">
      <w:pPr>
        <w:pStyle w:val="NormalWeb"/>
        <w:ind w:left="720"/>
        <w:rPr>
          <w:rFonts w:ascii="Calibri" w:hAnsi="Calibri" w:cs="Calibri"/>
          <w:color w:val="000000"/>
          <w:sz w:val="27"/>
          <w:szCs w:val="27"/>
        </w:rPr>
      </w:pPr>
      <w:r w:rsidRPr="009024A7">
        <w:rPr>
          <w:rFonts w:ascii="Calibri" w:hAnsi="Calibri" w:cs="Calibri"/>
          <w:color w:val="000000"/>
          <w:sz w:val="27"/>
          <w:szCs w:val="27"/>
        </w:rPr>
        <w:t xml:space="preserve">Blackburn, S. </w:t>
      </w:r>
      <w:r w:rsidRPr="009024A7">
        <w:rPr>
          <w:rFonts w:ascii="Calibri" w:hAnsi="Calibri" w:cs="Calibri"/>
          <w:i/>
          <w:color w:val="000000"/>
          <w:sz w:val="27"/>
          <w:szCs w:val="27"/>
        </w:rPr>
        <w:t>Think</w:t>
      </w:r>
      <w:r w:rsidRPr="009024A7">
        <w:rPr>
          <w:rFonts w:ascii="Calibri" w:hAnsi="Calibri" w:cs="Calibri"/>
          <w:color w:val="000000"/>
          <w:sz w:val="27"/>
          <w:szCs w:val="27"/>
        </w:rPr>
        <w:t>, OUP 2001</w:t>
      </w:r>
    </w:p>
    <w:p w14:paraId="0AF97F9A" w14:textId="77777777" w:rsidR="009024A7" w:rsidRPr="009024A7" w:rsidRDefault="009024A7" w:rsidP="009024A7">
      <w:pPr>
        <w:pStyle w:val="NormalWeb"/>
        <w:ind w:left="720"/>
        <w:rPr>
          <w:rFonts w:ascii="Calibri" w:hAnsi="Calibri" w:cs="Calibri"/>
          <w:color w:val="000000"/>
          <w:sz w:val="27"/>
          <w:szCs w:val="27"/>
        </w:rPr>
      </w:pPr>
      <w:r w:rsidRPr="009024A7">
        <w:rPr>
          <w:rFonts w:ascii="Calibri" w:hAnsi="Calibri" w:cs="Calibri"/>
          <w:color w:val="000000"/>
          <w:sz w:val="27"/>
          <w:szCs w:val="27"/>
        </w:rPr>
        <w:t xml:space="preserve">Craig, E. Philosophy: </w:t>
      </w:r>
      <w:r w:rsidRPr="009024A7">
        <w:rPr>
          <w:rFonts w:ascii="Calibri" w:hAnsi="Calibri" w:cs="Calibri"/>
          <w:i/>
          <w:color w:val="000000"/>
          <w:sz w:val="27"/>
          <w:szCs w:val="27"/>
        </w:rPr>
        <w:t>A Very Short Introduction</w:t>
      </w:r>
      <w:r w:rsidRPr="009024A7">
        <w:rPr>
          <w:rFonts w:ascii="Calibri" w:hAnsi="Calibri" w:cs="Calibri"/>
          <w:color w:val="000000"/>
          <w:sz w:val="27"/>
          <w:szCs w:val="27"/>
        </w:rPr>
        <w:t>, OUP 2002</w:t>
      </w:r>
    </w:p>
    <w:p w14:paraId="0E47FDF0" w14:textId="20A1004D" w:rsidR="009024A7" w:rsidRPr="009024A7" w:rsidRDefault="009024A7" w:rsidP="009024A7">
      <w:pPr>
        <w:pStyle w:val="NormalWeb"/>
        <w:ind w:left="720"/>
        <w:rPr>
          <w:rFonts w:ascii="Calibri" w:hAnsi="Calibri" w:cs="Calibri"/>
          <w:color w:val="000000"/>
          <w:sz w:val="27"/>
          <w:szCs w:val="27"/>
        </w:rPr>
      </w:pPr>
      <w:r w:rsidRPr="009024A7">
        <w:rPr>
          <w:rFonts w:ascii="Calibri" w:hAnsi="Calibri" w:cs="Calibri"/>
          <w:color w:val="000000"/>
          <w:sz w:val="27"/>
          <w:szCs w:val="27"/>
        </w:rPr>
        <w:t xml:space="preserve">Law, S. </w:t>
      </w:r>
      <w:r w:rsidRPr="009024A7">
        <w:rPr>
          <w:rFonts w:ascii="Calibri" w:hAnsi="Calibri" w:cs="Calibri"/>
          <w:i/>
          <w:color w:val="000000"/>
          <w:sz w:val="27"/>
          <w:szCs w:val="27"/>
        </w:rPr>
        <w:t>The Philosophy Files</w:t>
      </w:r>
      <w:r w:rsidRPr="009024A7">
        <w:rPr>
          <w:rFonts w:ascii="Calibri" w:hAnsi="Calibri" w:cs="Calibri"/>
          <w:color w:val="000000"/>
          <w:sz w:val="27"/>
          <w:szCs w:val="27"/>
        </w:rPr>
        <w:t xml:space="preserve">, Orion 2002; </w:t>
      </w:r>
      <w:proofErr w:type="gramStart"/>
      <w:r w:rsidRPr="009024A7">
        <w:rPr>
          <w:rFonts w:ascii="Calibri" w:hAnsi="Calibri" w:cs="Calibri"/>
          <w:color w:val="000000"/>
          <w:sz w:val="27"/>
          <w:szCs w:val="27"/>
        </w:rPr>
        <w:t>The</w:t>
      </w:r>
      <w:proofErr w:type="gramEnd"/>
      <w:r w:rsidRPr="009024A7">
        <w:rPr>
          <w:rFonts w:ascii="Calibri" w:hAnsi="Calibri" w:cs="Calibri"/>
          <w:color w:val="000000"/>
          <w:sz w:val="27"/>
          <w:szCs w:val="27"/>
        </w:rPr>
        <w:t xml:space="preserve"> Outer Limits, Orion 2003; The Philosophy Gym, Hodder Headline 2003</w:t>
      </w:r>
    </w:p>
    <w:p w14:paraId="7AE5A50B" w14:textId="77777777" w:rsidR="009024A7" w:rsidRPr="009024A7" w:rsidRDefault="009024A7" w:rsidP="009024A7">
      <w:pPr>
        <w:pStyle w:val="NormalWeb"/>
        <w:ind w:left="720"/>
        <w:rPr>
          <w:rFonts w:ascii="Calibri" w:hAnsi="Calibri" w:cs="Calibri"/>
          <w:color w:val="000000"/>
          <w:sz w:val="27"/>
          <w:szCs w:val="27"/>
        </w:rPr>
      </w:pPr>
      <w:r w:rsidRPr="009024A7">
        <w:rPr>
          <w:rFonts w:ascii="Calibri" w:hAnsi="Calibri" w:cs="Calibri"/>
          <w:color w:val="000000"/>
          <w:sz w:val="27"/>
          <w:szCs w:val="27"/>
        </w:rPr>
        <w:t xml:space="preserve">Nagel, T. </w:t>
      </w:r>
      <w:r w:rsidRPr="009024A7">
        <w:rPr>
          <w:rFonts w:ascii="Calibri" w:hAnsi="Calibri" w:cs="Calibri"/>
          <w:i/>
          <w:color w:val="000000"/>
          <w:sz w:val="27"/>
          <w:szCs w:val="27"/>
        </w:rPr>
        <w:t>What Does It All Mean</w:t>
      </w:r>
      <w:proofErr w:type="gramStart"/>
      <w:r w:rsidRPr="009024A7">
        <w:rPr>
          <w:rFonts w:ascii="Calibri" w:hAnsi="Calibri" w:cs="Calibri"/>
          <w:i/>
          <w:color w:val="000000"/>
          <w:sz w:val="27"/>
          <w:szCs w:val="27"/>
        </w:rPr>
        <w:t>?</w:t>
      </w:r>
      <w:r w:rsidRPr="009024A7">
        <w:rPr>
          <w:rFonts w:ascii="Calibri" w:hAnsi="Calibri" w:cs="Calibri"/>
          <w:color w:val="000000"/>
          <w:sz w:val="27"/>
          <w:szCs w:val="27"/>
        </w:rPr>
        <w:t>,</w:t>
      </w:r>
      <w:proofErr w:type="gramEnd"/>
      <w:r w:rsidRPr="009024A7">
        <w:rPr>
          <w:rFonts w:ascii="Calibri" w:hAnsi="Calibri" w:cs="Calibri"/>
          <w:color w:val="000000"/>
          <w:sz w:val="27"/>
          <w:szCs w:val="27"/>
        </w:rPr>
        <w:t xml:space="preserve"> OUP 1987 (reprinted 2004)</w:t>
      </w:r>
    </w:p>
    <w:p w14:paraId="1B8CA95B" w14:textId="77777777" w:rsidR="009024A7" w:rsidRPr="009024A7" w:rsidRDefault="009024A7" w:rsidP="009024A7">
      <w:pPr>
        <w:pStyle w:val="NormalWeb"/>
        <w:ind w:left="720"/>
        <w:rPr>
          <w:rFonts w:ascii="Calibri" w:hAnsi="Calibri" w:cs="Calibri"/>
          <w:color w:val="000000"/>
          <w:sz w:val="27"/>
          <w:szCs w:val="27"/>
        </w:rPr>
      </w:pPr>
      <w:r w:rsidRPr="009024A7">
        <w:rPr>
          <w:rFonts w:ascii="Calibri" w:hAnsi="Calibri" w:cs="Calibri"/>
          <w:color w:val="000000"/>
          <w:sz w:val="27"/>
          <w:szCs w:val="27"/>
        </w:rPr>
        <w:t xml:space="preserve">Warburton, N. Philosophy: </w:t>
      </w:r>
      <w:r w:rsidRPr="009024A7">
        <w:rPr>
          <w:rFonts w:ascii="Calibri" w:hAnsi="Calibri" w:cs="Calibri"/>
          <w:i/>
          <w:color w:val="000000"/>
          <w:sz w:val="27"/>
          <w:szCs w:val="27"/>
        </w:rPr>
        <w:t>The Basics</w:t>
      </w:r>
      <w:r w:rsidRPr="009024A7">
        <w:rPr>
          <w:rFonts w:ascii="Calibri" w:hAnsi="Calibri" w:cs="Calibri"/>
          <w:color w:val="000000"/>
          <w:sz w:val="27"/>
          <w:szCs w:val="27"/>
        </w:rPr>
        <w:t xml:space="preserve"> (5th ed.), Routledge 2012</w:t>
      </w:r>
    </w:p>
    <w:p w14:paraId="6CBB43DF" w14:textId="7E49C87E" w:rsidR="009024A7" w:rsidRPr="009024A7" w:rsidRDefault="009024A7" w:rsidP="009024A7">
      <w:pPr>
        <w:pStyle w:val="NormalWeb"/>
        <w:ind w:left="720"/>
        <w:rPr>
          <w:rFonts w:ascii="Calibri" w:hAnsi="Calibri" w:cs="Calibri"/>
          <w:color w:val="000000"/>
          <w:sz w:val="27"/>
          <w:szCs w:val="27"/>
        </w:rPr>
      </w:pPr>
      <w:r w:rsidRPr="009024A7">
        <w:rPr>
          <w:rFonts w:ascii="Calibri" w:hAnsi="Calibri" w:cs="Calibri"/>
          <w:color w:val="000000"/>
          <w:sz w:val="27"/>
          <w:szCs w:val="27"/>
        </w:rPr>
        <w:t xml:space="preserve">Davies, B. </w:t>
      </w:r>
      <w:r w:rsidRPr="009024A7">
        <w:rPr>
          <w:rFonts w:ascii="Calibri" w:hAnsi="Calibri" w:cs="Calibri"/>
          <w:i/>
          <w:color w:val="000000"/>
          <w:sz w:val="27"/>
          <w:szCs w:val="27"/>
        </w:rPr>
        <w:t>An Introduction to the Philosophy of Religion</w:t>
      </w:r>
      <w:r w:rsidRPr="009024A7">
        <w:rPr>
          <w:rFonts w:ascii="Calibri" w:hAnsi="Calibri" w:cs="Calibri"/>
          <w:color w:val="000000"/>
          <w:sz w:val="27"/>
          <w:szCs w:val="27"/>
        </w:rPr>
        <w:t>, OUP 1993</w:t>
      </w:r>
    </w:p>
    <w:p w14:paraId="72D079EB" w14:textId="6EAE6C8B" w:rsidR="009024A7" w:rsidRPr="009024A7" w:rsidRDefault="009024A7" w:rsidP="009024A7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  <w:sz w:val="27"/>
          <w:szCs w:val="27"/>
        </w:rPr>
      </w:pPr>
      <w:r w:rsidRPr="009024A7">
        <w:rPr>
          <w:rFonts w:ascii="Calibri" w:hAnsi="Calibri" w:cs="Calibri"/>
          <w:color w:val="000000"/>
          <w:sz w:val="27"/>
          <w:szCs w:val="27"/>
        </w:rPr>
        <w:t>One to listen to…</w:t>
      </w:r>
      <w:r w:rsidRPr="009024A7">
        <w:rPr>
          <w:rFonts w:ascii="Calibri" w:hAnsi="Calibri" w:cs="Calibri"/>
          <w:color w:val="000000"/>
          <w:sz w:val="27"/>
          <w:szCs w:val="27"/>
        </w:rPr>
        <w:t xml:space="preserve">this episode of ‘In Our Time’. </w:t>
      </w:r>
      <w:hyperlink r:id="rId6" w:history="1">
        <w:r w:rsidRPr="009024A7">
          <w:rPr>
            <w:rStyle w:val="Hyperlink"/>
            <w:rFonts w:ascii="Calibri" w:hAnsi="Calibri" w:cs="Calibri"/>
            <w:sz w:val="27"/>
            <w:szCs w:val="27"/>
          </w:rPr>
          <w:t>http://www.bbc.co.uk/programmes/b01mwx64</w:t>
        </w:r>
      </w:hyperlink>
      <w:r w:rsidRPr="009024A7">
        <w:rPr>
          <w:rFonts w:ascii="Calibri" w:hAnsi="Calibri" w:cs="Calibri"/>
          <w:color w:val="000000"/>
          <w:sz w:val="27"/>
          <w:szCs w:val="27"/>
        </w:rPr>
        <w:t xml:space="preserve"> </w:t>
      </w:r>
      <w:r w:rsidRPr="009024A7">
        <w:rPr>
          <w:rFonts w:ascii="Calibri" w:hAnsi="Calibri" w:cs="Calibri"/>
          <w:color w:val="000000"/>
          <w:sz w:val="27"/>
          <w:szCs w:val="27"/>
        </w:rPr>
        <w:t>Based on these arguments, is it possible to argue that God necessarily exists?</w:t>
      </w:r>
    </w:p>
    <w:p w14:paraId="34870E4D" w14:textId="77777777" w:rsidR="009024A7" w:rsidRPr="009024A7" w:rsidRDefault="009024A7" w:rsidP="009024A7">
      <w:pPr>
        <w:pStyle w:val="NormalWeb"/>
        <w:ind w:left="720"/>
        <w:rPr>
          <w:color w:val="000000"/>
          <w:sz w:val="27"/>
          <w:szCs w:val="27"/>
        </w:rPr>
      </w:pPr>
    </w:p>
    <w:p w14:paraId="168B6F51" w14:textId="77777777" w:rsidR="009024A7" w:rsidRPr="009024A7" w:rsidRDefault="009024A7" w:rsidP="009024A7">
      <w:pPr>
        <w:pStyle w:val="NormalWeb"/>
        <w:ind w:left="720"/>
        <w:rPr>
          <w:color w:val="000000"/>
          <w:sz w:val="27"/>
          <w:szCs w:val="27"/>
        </w:rPr>
      </w:pPr>
    </w:p>
    <w:p w14:paraId="4EB8E683" w14:textId="77777777" w:rsidR="009024A7" w:rsidRPr="009024A7" w:rsidRDefault="009024A7" w:rsidP="009024A7">
      <w:pPr>
        <w:rPr>
          <w:sz w:val="28"/>
          <w:szCs w:val="28"/>
        </w:rPr>
      </w:pPr>
    </w:p>
    <w:p w14:paraId="79C79DC2" w14:textId="77777777" w:rsidR="00B03DB0" w:rsidRPr="006C6F8F" w:rsidRDefault="00B03DB0" w:rsidP="00B03DB0">
      <w:pPr>
        <w:rPr>
          <w:sz w:val="28"/>
          <w:szCs w:val="28"/>
        </w:rPr>
      </w:pPr>
    </w:p>
    <w:p w14:paraId="79C79DC3" w14:textId="77777777" w:rsidR="00B03DB0" w:rsidRPr="006C6F8F" w:rsidRDefault="00B03DB0" w:rsidP="00B03DB0">
      <w:pPr>
        <w:rPr>
          <w:sz w:val="28"/>
          <w:szCs w:val="28"/>
        </w:rPr>
      </w:pPr>
    </w:p>
    <w:p w14:paraId="79C79DC4" w14:textId="77777777" w:rsidR="00B03DB0" w:rsidRPr="006C6F8F" w:rsidRDefault="00B03DB0" w:rsidP="00B03DB0">
      <w:pPr>
        <w:rPr>
          <w:sz w:val="28"/>
          <w:szCs w:val="28"/>
        </w:rPr>
      </w:pPr>
    </w:p>
    <w:p w14:paraId="79C79DC5" w14:textId="77777777" w:rsidR="00B03DB0" w:rsidRDefault="00B03DB0" w:rsidP="00B03DB0">
      <w:pPr>
        <w:rPr>
          <w:sz w:val="28"/>
          <w:szCs w:val="28"/>
        </w:rPr>
      </w:pPr>
    </w:p>
    <w:p w14:paraId="79C79DC6" w14:textId="77777777" w:rsidR="00423301" w:rsidRDefault="00423301"/>
    <w:sectPr w:rsidR="00423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7773"/>
    <w:multiLevelType w:val="hybridMultilevel"/>
    <w:tmpl w:val="18467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549DA"/>
    <w:multiLevelType w:val="hybridMultilevel"/>
    <w:tmpl w:val="EB445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B0"/>
    <w:rsid w:val="00423301"/>
    <w:rsid w:val="009024A7"/>
    <w:rsid w:val="00B0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9DB3"/>
  <w15:chartTrackingRefBased/>
  <w15:docId w15:val="{05032714-D91F-465C-80E1-E97EB568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D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02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programmes/b01mwx6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Pocklington School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Young</dc:creator>
  <cp:keywords/>
  <dc:description/>
  <cp:lastModifiedBy>Heather Young</cp:lastModifiedBy>
  <cp:revision>2</cp:revision>
  <dcterms:created xsi:type="dcterms:W3CDTF">2020-05-06T11:48:00Z</dcterms:created>
  <dcterms:modified xsi:type="dcterms:W3CDTF">2020-05-06T13:45:00Z</dcterms:modified>
</cp:coreProperties>
</file>